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D6" w:rsidRDefault="00D941D6" w:rsidP="00D941D6">
      <w:r>
        <w:t>Classica, juin 2017</w:t>
      </w:r>
    </w:p>
    <w:p w:rsidR="00D941D6" w:rsidRDefault="00D941D6" w:rsidP="00D941D6">
      <w:r>
        <w:t>&lt;&lt;... l' humble, fière, et vibrante Santuzza de Géraldine Chauvet aux couleurs fauves.&gt;&gt;</w:t>
      </w:r>
    </w:p>
    <w:p w:rsidR="00AF04C4" w:rsidRDefault="00D941D6" w:rsidP="00D941D6">
      <w:r>
        <w:t>André Tubeuf</w:t>
      </w:r>
    </w:p>
    <w:sectPr w:rsidR="00AF04C4" w:rsidSect="00AF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D941D6"/>
    <w:rsid w:val="00AF04C4"/>
    <w:rsid w:val="00D628B8"/>
    <w:rsid w:val="00D9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</dc:creator>
  <cp:lastModifiedBy>geraldine</cp:lastModifiedBy>
  <cp:revision>1</cp:revision>
  <dcterms:created xsi:type="dcterms:W3CDTF">2017-10-09T14:48:00Z</dcterms:created>
  <dcterms:modified xsi:type="dcterms:W3CDTF">2017-10-09T14:50:00Z</dcterms:modified>
</cp:coreProperties>
</file>